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CA77A7" w14:textId="450CC303" w:rsidR="00491A00" w:rsidRDefault="00491A00" w:rsidP="00491A00">
      <w:pPr>
        <w:ind w:left="-420" w:right="-295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</w:t>
      </w:r>
      <w:r w:rsidRPr="00491A00">
        <w:rPr>
          <w:rFonts w:ascii="Times New Roman" w:hAnsi="Times New Roman"/>
          <w:noProof/>
          <w:sz w:val="24"/>
          <w:szCs w:val="24"/>
        </w:rPr>
        <w:t xml:space="preserve">VIETNAM NATIONAL COAL </w:t>
      </w:r>
      <w:r>
        <w:rPr>
          <w:rFonts w:ascii="Times New Roman" w:hAnsi="Times New Roman"/>
          <w:noProof/>
          <w:sz w:val="24"/>
          <w:szCs w:val="24"/>
        </w:rPr>
        <w:t xml:space="preserve">                          </w:t>
      </w:r>
      <w:r w:rsidRPr="00491A00">
        <w:rPr>
          <w:rFonts w:ascii="Times New Roman" w:hAnsi="Times New Roman"/>
          <w:b/>
          <w:bCs/>
          <w:sz w:val="24"/>
          <w:szCs w:val="24"/>
        </w:rPr>
        <w:t xml:space="preserve">THE </w:t>
      </w:r>
      <w:r w:rsidRPr="00491A00">
        <w:rPr>
          <w:rFonts w:ascii="Times New Roman" w:hAnsi="Times New Roman"/>
          <w:b/>
          <w:sz w:val="24"/>
          <w:szCs w:val="24"/>
        </w:rPr>
        <w:t xml:space="preserve">SOCIALIST REPUBLIC OF </w:t>
      </w:r>
      <w:r>
        <w:rPr>
          <w:rFonts w:ascii="Times New Roman" w:hAnsi="Times New Roman"/>
          <w:b/>
          <w:sz w:val="24"/>
          <w:szCs w:val="24"/>
        </w:rPr>
        <w:t>VIETNAM</w:t>
      </w:r>
    </w:p>
    <w:p w14:paraId="230F66E0" w14:textId="0607B452" w:rsidR="00491A00" w:rsidRDefault="00491A00" w:rsidP="00491A00">
      <w:pPr>
        <w:ind w:left="-420" w:right="-295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</w:t>
      </w:r>
      <w:r w:rsidRPr="00491A00">
        <w:rPr>
          <w:rFonts w:ascii="Times New Roman" w:hAnsi="Times New Roman"/>
          <w:noProof/>
          <w:sz w:val="24"/>
          <w:szCs w:val="24"/>
        </w:rPr>
        <w:t>AND MINERAL</w:t>
      </w:r>
      <w:r w:rsidRPr="00491A0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91A00">
        <w:rPr>
          <w:rFonts w:ascii="Times New Roman" w:hAnsi="Times New Roman"/>
          <w:noProof/>
          <w:sz w:val="24"/>
          <w:szCs w:val="24"/>
        </w:rPr>
        <w:t xml:space="preserve">INDUSTRIES </w:t>
      </w:r>
    </w:p>
    <w:p w14:paraId="378E1E87" w14:textId="5D86AE6C" w:rsidR="00220A48" w:rsidRPr="00491A00" w:rsidRDefault="00491A00" w:rsidP="00491A00">
      <w:pPr>
        <w:ind w:left="-420" w:right="-295"/>
        <w:rPr>
          <w:rFonts w:ascii="Times New Roman" w:hAnsi="Times New Roman"/>
          <w:noProof/>
          <w:sz w:val="24"/>
          <w:szCs w:val="24"/>
        </w:rPr>
      </w:pPr>
      <w:r w:rsidRPr="00491A00">
        <w:rPr>
          <w:rFonts w:ascii="Times New Roman" w:hAnsi="Times New Roman"/>
          <w:noProof/>
          <w:sz w:val="24"/>
          <w:szCs w:val="24"/>
        </w:rPr>
        <w:t>HOLDING CORPORATION LIMITED</w:t>
      </w:r>
      <w:r w:rsidRPr="00491A00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491A00">
        <w:rPr>
          <w:rFonts w:ascii="Times New Roman" w:hAnsi="Times New Roman"/>
          <w:b/>
          <w:sz w:val="24"/>
          <w:szCs w:val="24"/>
        </w:rPr>
        <w:t xml:space="preserve">Independence </w:t>
      </w:r>
      <w:r w:rsidRPr="00491A00">
        <w:rPr>
          <w:rFonts w:ascii="Times New Roman" w:hAnsi="Times New Roman"/>
          <w:sz w:val="24"/>
          <w:szCs w:val="24"/>
        </w:rPr>
        <w:t xml:space="preserve">- </w:t>
      </w:r>
      <w:r w:rsidRPr="00491A00">
        <w:rPr>
          <w:rFonts w:ascii="Times New Roman" w:hAnsi="Times New Roman"/>
          <w:b/>
          <w:sz w:val="24"/>
          <w:szCs w:val="24"/>
        </w:rPr>
        <w:t xml:space="preserve">Freedom </w:t>
      </w:r>
      <w:r w:rsidRPr="00491A00">
        <w:rPr>
          <w:rFonts w:ascii="Times New Roman" w:hAnsi="Times New Roman"/>
          <w:sz w:val="24"/>
          <w:szCs w:val="24"/>
        </w:rPr>
        <w:t xml:space="preserve">- </w:t>
      </w:r>
      <w:r w:rsidRPr="00491A00">
        <w:rPr>
          <w:rFonts w:ascii="Times New Roman" w:hAnsi="Times New Roman"/>
          <w:b/>
          <w:sz w:val="24"/>
          <w:szCs w:val="24"/>
        </w:rPr>
        <w:t>Happiness</w:t>
      </w:r>
      <w:r w:rsidRPr="00491A0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235EE98" w14:textId="0F3896AE" w:rsidR="00220A48" w:rsidRPr="00491A00" w:rsidRDefault="00220A48" w:rsidP="00220A48">
      <w:pPr>
        <w:ind w:left="-840"/>
        <w:jc w:val="both"/>
        <w:rPr>
          <w:rFonts w:ascii="Times New Roman" w:hAnsi="Times New Roman"/>
          <w:noProof/>
          <w:sz w:val="24"/>
          <w:szCs w:val="24"/>
        </w:rPr>
      </w:pPr>
      <w:r w:rsidRPr="00491A00">
        <w:rPr>
          <w:rFonts w:ascii="Times New Roman" w:hAnsi="Times New Roman"/>
          <w:sz w:val="24"/>
          <w:szCs w:val="24"/>
        </w:rPr>
        <w:t xml:space="preserve">                           </w:t>
      </w:r>
    </w:p>
    <w:p w14:paraId="4A0F16FC" w14:textId="473C0B15" w:rsidR="00220A48" w:rsidRPr="00220A48" w:rsidRDefault="001E4F4B" w:rsidP="00220A48">
      <w:pPr>
        <w:ind w:left="-900" w:hanging="180"/>
        <w:jc w:val="both"/>
        <w:rPr>
          <w:rFonts w:ascii="Times New Roman" w:hAnsi="Times New Roman"/>
          <w:b/>
          <w:spacing w:val="-14"/>
          <w:sz w:val="22"/>
          <w:szCs w:val="26"/>
        </w:rPr>
      </w:pPr>
      <w:r w:rsidRPr="00220A48"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7D45B0" wp14:editId="3D00F60D">
                <wp:simplePos x="0" y="0"/>
                <wp:positionH relativeFrom="column">
                  <wp:posOffset>3288030</wp:posOffset>
                </wp:positionH>
                <wp:positionV relativeFrom="paragraph">
                  <wp:posOffset>25400</wp:posOffset>
                </wp:positionV>
                <wp:extent cx="2194560" cy="0"/>
                <wp:effectExtent l="5715" t="6350" r="9525" b="1270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2C5E33F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9pt,2pt" to="431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"/>
            </w:pict>
          </mc:Fallback>
        </mc:AlternateContent>
      </w:r>
      <w:r w:rsidR="00220A48" w:rsidRPr="00220A48">
        <w:rPr>
          <w:rFonts w:ascii="Times New Roman" w:hAnsi="Times New Roman"/>
          <w:b/>
          <w:sz w:val="22"/>
          <w:szCs w:val="22"/>
        </w:rPr>
        <w:t xml:space="preserve">    </w:t>
      </w:r>
      <w:r w:rsidR="00220A48" w:rsidRPr="00220A48">
        <w:rPr>
          <w:rFonts w:ascii="Times New Roman" w:hAnsi="Times New Roman"/>
          <w:b/>
          <w:spacing w:val="-14"/>
          <w:sz w:val="26"/>
          <w:szCs w:val="26"/>
        </w:rPr>
        <w:t>CAO SON COAL JOINT STOCK COMPANY</w:t>
      </w:r>
      <w:r w:rsidR="00220A48" w:rsidRPr="00220A48">
        <w:rPr>
          <w:rFonts w:ascii="Times New Roman" w:hAnsi="Times New Roman"/>
          <w:b/>
          <w:spacing w:val="-14"/>
          <w:sz w:val="22"/>
          <w:szCs w:val="26"/>
        </w:rPr>
        <w:tab/>
        <w:t xml:space="preserve"> </w:t>
      </w:r>
    </w:p>
    <w:p w14:paraId="3FF18C40" w14:textId="4F8AF9EF" w:rsidR="00220A48" w:rsidRPr="00220A48" w:rsidRDefault="001E4F4B" w:rsidP="00220A48">
      <w:pPr>
        <w:rPr>
          <w:rFonts w:ascii="Times New Roman" w:hAnsi="Times New Roman"/>
          <w:sz w:val="10"/>
          <w:szCs w:val="10"/>
        </w:rPr>
      </w:pPr>
      <w:r w:rsidRPr="00220A48"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7E71739" wp14:editId="7B24D84D">
                <wp:simplePos x="0" y="0"/>
                <wp:positionH relativeFrom="column">
                  <wp:posOffset>97155</wp:posOffset>
                </wp:positionH>
                <wp:positionV relativeFrom="paragraph">
                  <wp:posOffset>16510</wp:posOffset>
                </wp:positionV>
                <wp:extent cx="1304925" cy="0"/>
                <wp:effectExtent l="5715" t="6350" r="13335" b="1270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4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AD8C04E" id="Line 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5pt,1.3pt" to="110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"/>
            </w:pict>
          </mc:Fallback>
        </mc:AlternateContent>
      </w:r>
      <w:r w:rsidR="00220A48" w:rsidRPr="00220A48">
        <w:rPr>
          <w:rFonts w:ascii="Times New Roman" w:hAnsi="Times New Roman"/>
          <w:sz w:val="10"/>
          <w:szCs w:val="10"/>
        </w:rPr>
        <w:tab/>
      </w:r>
      <w:r w:rsidR="00220A48" w:rsidRPr="00220A48">
        <w:rPr>
          <w:rFonts w:ascii="Times New Roman" w:hAnsi="Times New Roman"/>
          <w:sz w:val="10"/>
          <w:szCs w:val="10"/>
        </w:rPr>
        <w:tab/>
      </w:r>
      <w:r w:rsidR="00220A48" w:rsidRPr="00220A48">
        <w:rPr>
          <w:rFonts w:ascii="Times New Roman" w:hAnsi="Times New Roman"/>
          <w:sz w:val="10"/>
          <w:szCs w:val="10"/>
        </w:rPr>
        <w:tab/>
      </w:r>
      <w:r w:rsidR="00220A48" w:rsidRPr="00220A48">
        <w:rPr>
          <w:rFonts w:ascii="Times New Roman" w:hAnsi="Times New Roman"/>
          <w:sz w:val="10"/>
          <w:szCs w:val="10"/>
        </w:rPr>
        <w:tab/>
        <w:t xml:space="preserve">     </w:t>
      </w:r>
    </w:p>
    <w:p w14:paraId="309E50C3" w14:textId="7B27DE9C" w:rsidR="00220A48" w:rsidRPr="00220A48" w:rsidRDefault="00F73D24" w:rsidP="00220A48">
      <w:pPr>
        <w:spacing w:before="120"/>
        <w:ind w:left="-360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N</w:t>
      </w:r>
      <w:r w:rsidR="00491A00">
        <w:rPr>
          <w:rFonts w:ascii="Times New Roman" w:hAnsi="Times New Roman"/>
          <w:sz w:val="26"/>
          <w:szCs w:val="26"/>
        </w:rPr>
        <w:t xml:space="preserve">o. </w:t>
      </w:r>
      <w:r>
        <w:rPr>
          <w:rFonts w:ascii="Times New Roman" w:hAnsi="Times New Roman"/>
          <w:sz w:val="26"/>
          <w:szCs w:val="26"/>
        </w:rPr>
        <w:t xml:space="preserve">: </w:t>
      </w:r>
      <w:r w:rsidR="007C2781">
        <w:rPr>
          <w:rFonts w:ascii="Times New Roman" w:hAnsi="Times New Roman"/>
          <w:b/>
          <w:sz w:val="30"/>
          <w:szCs w:val="30"/>
        </w:rPr>
        <w:t>07</w:t>
      </w:r>
      <w:r w:rsidR="00C75900" w:rsidRPr="00C75900">
        <w:rPr>
          <w:rFonts w:ascii="Times New Roman" w:hAnsi="Times New Roman"/>
          <w:b/>
          <w:sz w:val="30"/>
          <w:szCs w:val="30"/>
        </w:rPr>
        <w:t xml:space="preserve"> </w:t>
      </w:r>
      <w:r>
        <w:rPr>
          <w:rFonts w:ascii="Times New Roman" w:hAnsi="Times New Roman"/>
          <w:sz w:val="26"/>
          <w:szCs w:val="26"/>
        </w:rPr>
        <w:t>/TTr-TCS-BKS</w:t>
      </w:r>
      <w:r w:rsidR="00220A48" w:rsidRPr="00220A48">
        <w:rPr>
          <w:rFonts w:ascii="Times New Roman" w:hAnsi="Times New Roman"/>
        </w:rPr>
        <w:t xml:space="preserve">                       </w:t>
      </w:r>
      <w:r w:rsidR="00220A48" w:rsidRPr="00220A48">
        <w:rPr>
          <w:rFonts w:ascii="Times New Roman" w:hAnsi="Times New Roman"/>
          <w:sz w:val="26"/>
          <w:szCs w:val="26"/>
        </w:rPr>
        <w:t xml:space="preserve">               </w:t>
      </w:r>
      <w:r w:rsidR="00491A00">
        <w:rPr>
          <w:rFonts w:ascii="Times New Roman" w:hAnsi="Times New Roman"/>
          <w:sz w:val="26"/>
          <w:szCs w:val="26"/>
        </w:rPr>
        <w:t xml:space="preserve">           </w:t>
      </w:r>
      <w:r w:rsidR="00D21530">
        <w:rPr>
          <w:rFonts w:ascii="Times New Roman" w:hAnsi="Times New Roman"/>
          <w:i/>
          <w:sz w:val="26"/>
          <w:szCs w:val="26"/>
        </w:rPr>
        <w:t>Cam Pha, March 14, 2025</w:t>
      </w:r>
    </w:p>
    <w:p w14:paraId="448D16B1" w14:textId="77777777" w:rsidR="00220A48" w:rsidRPr="00F909B8" w:rsidRDefault="00220A48" w:rsidP="00220A48">
      <w:pPr>
        <w:ind w:right="-180"/>
        <w:rPr>
          <w:i/>
          <w:sz w:val="8"/>
          <w:szCs w:val="8"/>
        </w:rPr>
      </w:pPr>
    </w:p>
    <w:p w14:paraId="73AC5392" w14:textId="77777777" w:rsidR="00220A48" w:rsidRPr="00FE6BF4" w:rsidRDefault="00220A48" w:rsidP="00220A48">
      <w:pPr>
        <w:spacing w:line="360" w:lineRule="auto"/>
        <w:rPr>
          <w:sz w:val="2"/>
          <w:szCs w:val="2"/>
        </w:rPr>
      </w:pPr>
    </w:p>
    <w:p w14:paraId="350F0EFC" w14:textId="77777777" w:rsidR="00220A48" w:rsidRPr="002F7F03" w:rsidRDefault="004829F2" w:rsidP="00220A48">
      <w:pPr>
        <w:pStyle w:val="Heading3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REPORT</w:t>
      </w:r>
    </w:p>
    <w:p w14:paraId="6B40FE78" w14:textId="77777777" w:rsidR="00491A00" w:rsidRPr="00491A00" w:rsidRDefault="00491A00" w:rsidP="00491A00">
      <w:pPr>
        <w:suppressAutoHyphens/>
        <w:ind w:firstLine="14"/>
        <w:jc w:val="center"/>
        <w:outlineLvl w:val="0"/>
        <w:rPr>
          <w:rFonts w:ascii="Times New Roman" w:hAnsi="Times New Roman"/>
          <w:b/>
          <w:iCs/>
          <w:lang w:val="nl-NL"/>
        </w:rPr>
      </w:pPr>
      <w:r w:rsidRPr="00491A00">
        <w:rPr>
          <w:rFonts w:ascii="Times New Roman" w:hAnsi="Times New Roman"/>
          <w:b/>
          <w:iCs/>
          <w:lang w:val="nl-NL"/>
        </w:rPr>
        <w:t>On the selection of the list of Independent Auditing Firms</w:t>
      </w:r>
    </w:p>
    <w:p w14:paraId="38BDE596" w14:textId="376F2327" w:rsidR="002A7BAA" w:rsidRPr="00D21530" w:rsidRDefault="00491A00" w:rsidP="00491A00">
      <w:pPr>
        <w:suppressAutoHyphens/>
        <w:ind w:firstLine="14"/>
        <w:jc w:val="center"/>
        <w:outlineLvl w:val="0"/>
        <w:rPr>
          <w:rFonts w:ascii="Times New Roman" w:eastAsia="Arial Unicode MS" w:hAnsi="Times New Roman"/>
          <w:b/>
          <w:lang w:eastAsia="ar-SA"/>
        </w:rPr>
      </w:pPr>
      <w:r w:rsidRPr="00491A00">
        <w:rPr>
          <w:rFonts w:ascii="Times New Roman" w:hAnsi="Times New Roman"/>
          <w:b/>
          <w:iCs/>
          <w:lang w:val="nl-NL"/>
        </w:rPr>
        <w:t>to audit the Financial Statements for the year 2025</w:t>
      </w:r>
    </w:p>
    <w:p w14:paraId="681D70F3" w14:textId="0D3A5DBB" w:rsidR="00C71C5F" w:rsidRPr="00D21530" w:rsidRDefault="001E4F4B" w:rsidP="00243306">
      <w:pPr>
        <w:rPr>
          <w:rFonts w:ascii="Times New Roman" w:hAnsi="Times New Roman"/>
          <w:bCs/>
        </w:rPr>
      </w:pPr>
      <w:r w:rsidRPr="00D21530"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772DEF0" wp14:editId="6C9AE46F">
                <wp:simplePos x="0" y="0"/>
                <wp:positionH relativeFrom="column">
                  <wp:posOffset>2240280</wp:posOffset>
                </wp:positionH>
                <wp:positionV relativeFrom="paragraph">
                  <wp:posOffset>42545</wp:posOffset>
                </wp:positionV>
                <wp:extent cx="1371600" cy="0"/>
                <wp:effectExtent l="5715" t="8255" r="13335" b="1079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0B0E6A1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4pt,3.35pt" to="284.4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"/>
            </w:pict>
          </mc:Fallback>
        </mc:AlternateContent>
      </w:r>
    </w:p>
    <w:p w14:paraId="2B7DDDE1" w14:textId="16B5DAE1" w:rsidR="007C2781" w:rsidRDefault="007C2781" w:rsidP="007C2781">
      <w:pPr>
        <w:ind w:firstLine="749"/>
        <w:rPr>
          <w:rFonts w:ascii="Times New Roman" w:hAnsi="Times New Roman"/>
          <w:i/>
          <w:lang w:val="nl-NL"/>
        </w:rPr>
      </w:pPr>
      <w:r w:rsidRPr="00C52194">
        <w:rPr>
          <w:noProof/>
          <w:lang w:val="vi-VN"/>
        </w:rPr>
        <w:t xml:space="preserve">To: </w:t>
      </w:r>
      <w:r w:rsidRPr="00C52194">
        <w:rPr>
          <w:noProof/>
        </w:rPr>
        <w:t>General Meeting of Shareholders of Cao Son Coal Joint Stock Company</w:t>
      </w:r>
    </w:p>
    <w:p w14:paraId="4C8302BA" w14:textId="79C8E81F" w:rsidR="00220A48" w:rsidRPr="00D21530" w:rsidRDefault="00220A48" w:rsidP="007C2781">
      <w:pPr>
        <w:spacing w:before="240"/>
        <w:ind w:firstLine="748"/>
        <w:rPr>
          <w:rFonts w:ascii="Times New Roman" w:hAnsi="Times New Roman"/>
          <w:bCs/>
          <w:i/>
          <w:lang w:eastAsia="en-AU"/>
        </w:rPr>
      </w:pPr>
      <w:r w:rsidRPr="00D21530">
        <w:rPr>
          <w:rFonts w:ascii="Times New Roman" w:hAnsi="Times New Roman"/>
          <w:i/>
          <w:lang w:val="nl-NL"/>
        </w:rPr>
        <w:t>- Pursuant to Law on Enterprises No. 59/2020/QH14 dated June 17, 2020;</w:t>
      </w:r>
    </w:p>
    <w:p w14:paraId="590C7B5A" w14:textId="68277C41" w:rsidR="00902EF9" w:rsidRPr="00DA02DF" w:rsidRDefault="00220A48" w:rsidP="00DA02DF">
      <w:pPr>
        <w:tabs>
          <w:tab w:val="left" w:pos="0"/>
        </w:tabs>
        <w:ind w:firstLine="748"/>
        <w:jc w:val="both"/>
        <w:rPr>
          <w:rFonts w:ascii="Times New Roman" w:hAnsi="Times New Roman"/>
          <w:bCs/>
          <w:i/>
          <w:spacing w:val="-8"/>
          <w:lang w:eastAsia="en-AU"/>
        </w:rPr>
      </w:pPr>
      <w:r w:rsidRPr="00DA02DF">
        <w:rPr>
          <w:rFonts w:ascii="Times New Roman" w:hAnsi="Times New Roman"/>
          <w:i/>
          <w:spacing w:val="-8"/>
          <w:lang w:val="nl-NL"/>
        </w:rPr>
        <w:t xml:space="preserve">- Pursuant to the Charter of organization and operation of Cao Son </w:t>
      </w:r>
      <w:r w:rsidRPr="00DA02DF">
        <w:rPr>
          <w:rFonts w:ascii="Times New Roman" w:hAnsi="Times New Roman"/>
          <w:bCs/>
          <w:i/>
          <w:spacing w:val="-8"/>
          <w:lang w:val="vi-VN" w:eastAsia="en-AU"/>
        </w:rPr>
        <w:t xml:space="preserve">Coal Joint Stock </w:t>
      </w:r>
      <w:r w:rsidRPr="00DA02DF">
        <w:rPr>
          <w:rFonts w:ascii="Times New Roman" w:hAnsi="Times New Roman"/>
          <w:bCs/>
          <w:i/>
          <w:spacing w:val="-8"/>
          <w:lang w:eastAsia="en-AU"/>
        </w:rPr>
        <w:t>Company;</w:t>
      </w:r>
    </w:p>
    <w:p w14:paraId="4EE5071B" w14:textId="63D8F7F1" w:rsidR="00902EF9" w:rsidRPr="00D21530" w:rsidRDefault="00220A48" w:rsidP="00DA02DF">
      <w:pPr>
        <w:tabs>
          <w:tab w:val="left" w:pos="0"/>
        </w:tabs>
        <w:ind w:firstLine="748"/>
        <w:jc w:val="both"/>
        <w:rPr>
          <w:rFonts w:ascii="Times New Roman" w:hAnsi="Times New Roman"/>
          <w:bCs/>
          <w:i/>
          <w:lang w:eastAsia="en-AU"/>
        </w:rPr>
      </w:pPr>
      <w:r w:rsidRPr="00D21530">
        <w:rPr>
          <w:rFonts w:ascii="Times New Roman" w:hAnsi="Times New Roman"/>
          <w:i/>
          <w:lang w:val="nl-NL"/>
        </w:rPr>
        <w:t xml:space="preserve">- </w:t>
      </w:r>
      <w:r w:rsidR="00491A00" w:rsidRPr="00D21530">
        <w:rPr>
          <w:rFonts w:ascii="Times New Roman" w:hAnsi="Times New Roman"/>
          <w:i/>
          <w:lang w:val="nl-NL"/>
        </w:rPr>
        <w:t xml:space="preserve">Pursuant to </w:t>
      </w:r>
      <w:r w:rsidRPr="00D21530">
        <w:rPr>
          <w:rFonts w:ascii="Times New Roman" w:hAnsi="Times New Roman"/>
          <w:i/>
          <w:lang w:val="nl-NL"/>
        </w:rPr>
        <w:t>the Regulations</w:t>
      </w:r>
      <w:r w:rsidRPr="00D21530">
        <w:rPr>
          <w:rFonts w:ascii="Times New Roman" w:hAnsi="Times New Roman"/>
          <w:lang w:val="nl-NL"/>
        </w:rPr>
        <w:t xml:space="preserve"> </w:t>
      </w:r>
      <w:r w:rsidRPr="00D21530">
        <w:rPr>
          <w:rFonts w:ascii="Times New Roman" w:hAnsi="Times New Roman"/>
          <w:i/>
          <w:lang w:val="nl-NL"/>
        </w:rPr>
        <w:t xml:space="preserve">Organization and operation of the Board of Supervisors </w:t>
      </w:r>
      <w:r w:rsidRPr="00D21530">
        <w:rPr>
          <w:rFonts w:ascii="Times New Roman" w:hAnsi="Times New Roman"/>
          <w:bCs/>
          <w:i/>
          <w:lang w:val="vi-VN" w:eastAsia="en-AU"/>
        </w:rPr>
        <w:t xml:space="preserve">of Cao Son Coal Joint Stock </w:t>
      </w:r>
      <w:r w:rsidRPr="00D21530">
        <w:rPr>
          <w:rFonts w:ascii="Times New Roman" w:hAnsi="Times New Roman"/>
          <w:bCs/>
          <w:i/>
          <w:lang w:eastAsia="en-AU"/>
        </w:rPr>
        <w:t>Company.</w:t>
      </w:r>
    </w:p>
    <w:p w14:paraId="434E87BA" w14:textId="09719B5A" w:rsidR="000C472D" w:rsidRPr="00D21530" w:rsidRDefault="000C472D" w:rsidP="00902EF9">
      <w:pPr>
        <w:tabs>
          <w:tab w:val="left" w:pos="0"/>
        </w:tabs>
        <w:spacing w:before="60"/>
        <w:ind w:firstLine="748"/>
        <w:jc w:val="both"/>
        <w:rPr>
          <w:rFonts w:ascii="Times New Roman" w:hAnsi="Times New Roman"/>
        </w:rPr>
      </w:pPr>
      <w:r w:rsidRPr="00D21530">
        <w:rPr>
          <w:rFonts w:ascii="Times New Roman" w:hAnsi="Times New Roman"/>
        </w:rPr>
        <w:t>In performing the functions and duties of the Board of Supervisors, the Company's Board of Supervisors would like to report to the Vietnam National Coal and Mineral Industries</w:t>
      </w:r>
      <w:r w:rsidR="00491A00">
        <w:rPr>
          <w:rFonts w:ascii="Times New Roman" w:hAnsi="Times New Roman"/>
        </w:rPr>
        <w:t xml:space="preserve"> Holding Corporation Limited</w:t>
      </w:r>
      <w:r w:rsidRPr="00D21530">
        <w:rPr>
          <w:rFonts w:ascii="Times New Roman" w:hAnsi="Times New Roman"/>
        </w:rPr>
        <w:t xml:space="preserve"> </w:t>
      </w:r>
      <w:r w:rsidR="005C259B">
        <w:rPr>
          <w:rFonts w:ascii="Times New Roman" w:hAnsi="Times New Roman"/>
        </w:rPr>
        <w:t>regarding</w:t>
      </w:r>
      <w:r w:rsidRPr="00D21530">
        <w:rPr>
          <w:rFonts w:ascii="Times New Roman" w:hAnsi="Times New Roman"/>
        </w:rPr>
        <w:t xml:space="preserve"> the proposed list of independent auditing </w:t>
      </w:r>
      <w:r w:rsidR="005C259B">
        <w:rPr>
          <w:rFonts w:ascii="Times New Roman" w:hAnsi="Times New Roman"/>
        </w:rPr>
        <w:t>firms</w:t>
      </w:r>
      <w:r w:rsidRPr="00D21530">
        <w:rPr>
          <w:rFonts w:ascii="Times New Roman" w:hAnsi="Times New Roman"/>
        </w:rPr>
        <w:t xml:space="preserve"> to audit the Company's Financial Statements </w:t>
      </w:r>
      <w:r w:rsidR="005C259B">
        <w:rPr>
          <w:rFonts w:ascii="Times New Roman" w:hAnsi="Times New Roman"/>
        </w:rPr>
        <w:t xml:space="preserve">for 2025 </w:t>
      </w:r>
      <w:r w:rsidRPr="00D21530">
        <w:rPr>
          <w:rFonts w:ascii="Times New Roman" w:hAnsi="Times New Roman"/>
        </w:rPr>
        <w:t>as follows:</w:t>
      </w:r>
    </w:p>
    <w:p w14:paraId="36B9BA25" w14:textId="77777777" w:rsidR="000C472D" w:rsidRPr="00D21530" w:rsidRDefault="000C472D" w:rsidP="00B14B3E">
      <w:pPr>
        <w:spacing w:before="60"/>
        <w:ind w:firstLine="720"/>
        <w:jc w:val="both"/>
        <w:rPr>
          <w:rFonts w:ascii="Times New Roman" w:hAnsi="Times New Roman"/>
          <w:b/>
        </w:rPr>
      </w:pPr>
      <w:r w:rsidRPr="00D21530">
        <w:rPr>
          <w:rFonts w:ascii="Times New Roman" w:hAnsi="Times New Roman"/>
          <w:b/>
        </w:rPr>
        <w:t>1. Criteria for selecting an independent auditing organization:</w:t>
      </w:r>
    </w:p>
    <w:p w14:paraId="0E26F38A" w14:textId="7712A261" w:rsidR="000C472D" w:rsidRPr="00D21530" w:rsidRDefault="000C472D" w:rsidP="00B14B3E">
      <w:pPr>
        <w:ind w:firstLine="720"/>
        <w:jc w:val="both"/>
        <w:rPr>
          <w:rFonts w:ascii="Times New Roman" w:hAnsi="Times New Roman"/>
        </w:rPr>
      </w:pPr>
      <w:r w:rsidRPr="00D21530">
        <w:rPr>
          <w:rFonts w:ascii="Times New Roman" w:hAnsi="Times New Roman"/>
        </w:rPr>
        <w:t xml:space="preserve">- </w:t>
      </w:r>
      <w:r w:rsidR="005C259B" w:rsidRPr="005C259B">
        <w:rPr>
          <w:rFonts w:ascii="Times New Roman" w:hAnsi="Times New Roman"/>
        </w:rPr>
        <w:t>The firm must be legally operating in Vietnam and approved by the Ministry of Finance or the State Securities Commission to audit financial statements of public-interest entities for the years 2023 and 2024</w:t>
      </w:r>
      <w:r w:rsidRPr="00D21530">
        <w:rPr>
          <w:rFonts w:ascii="Times New Roman" w:hAnsi="Times New Roman"/>
        </w:rPr>
        <w:t>.</w:t>
      </w:r>
    </w:p>
    <w:p w14:paraId="07599D4C" w14:textId="42FC726D" w:rsidR="000C472D" w:rsidRPr="00DA02DF" w:rsidRDefault="000C472D" w:rsidP="00B14B3E">
      <w:pPr>
        <w:ind w:firstLine="720"/>
        <w:jc w:val="both"/>
        <w:rPr>
          <w:rFonts w:ascii="Times New Roman" w:hAnsi="Times New Roman"/>
          <w:spacing w:val="-6"/>
        </w:rPr>
      </w:pPr>
      <w:r w:rsidRPr="00DA02DF">
        <w:rPr>
          <w:rFonts w:ascii="Times New Roman" w:hAnsi="Times New Roman"/>
          <w:spacing w:val="-6"/>
        </w:rPr>
        <w:t xml:space="preserve">- </w:t>
      </w:r>
      <w:r w:rsidR="005C259B" w:rsidRPr="005C259B">
        <w:rPr>
          <w:rFonts w:ascii="Times New Roman" w:hAnsi="Times New Roman"/>
          <w:spacing w:val="-6"/>
        </w:rPr>
        <w:t>The firm must have experience in auditing large-scale public companies in Vietnam</w:t>
      </w:r>
      <w:r w:rsidRPr="00DA02DF">
        <w:rPr>
          <w:rFonts w:ascii="Times New Roman" w:hAnsi="Times New Roman"/>
          <w:spacing w:val="-6"/>
        </w:rPr>
        <w:t>;</w:t>
      </w:r>
    </w:p>
    <w:p w14:paraId="13F42DE0" w14:textId="2701F229" w:rsidR="000C472D" w:rsidRPr="00D21530" w:rsidRDefault="000C472D" w:rsidP="00B14B3E">
      <w:pPr>
        <w:ind w:firstLine="720"/>
        <w:jc w:val="both"/>
        <w:rPr>
          <w:rFonts w:ascii="Times New Roman" w:hAnsi="Times New Roman"/>
        </w:rPr>
      </w:pPr>
      <w:r w:rsidRPr="00D21530">
        <w:rPr>
          <w:rFonts w:ascii="Times New Roman" w:hAnsi="Times New Roman"/>
        </w:rPr>
        <w:t xml:space="preserve">- </w:t>
      </w:r>
      <w:r w:rsidR="005C259B" w:rsidRPr="005C259B">
        <w:rPr>
          <w:rFonts w:ascii="Times New Roman" w:hAnsi="Times New Roman"/>
        </w:rPr>
        <w:t>The firm must have a strong reputation for audit quality</w:t>
      </w:r>
      <w:r w:rsidRPr="00D21530">
        <w:rPr>
          <w:rFonts w:ascii="Times New Roman" w:hAnsi="Times New Roman"/>
        </w:rPr>
        <w:t>;</w:t>
      </w:r>
    </w:p>
    <w:p w14:paraId="1990A5DF" w14:textId="3874FE3B" w:rsidR="000C472D" w:rsidRPr="00D21530" w:rsidRDefault="000C472D" w:rsidP="00B14B3E">
      <w:pPr>
        <w:ind w:firstLine="720"/>
        <w:jc w:val="both"/>
        <w:rPr>
          <w:rFonts w:ascii="Times New Roman" w:hAnsi="Times New Roman"/>
        </w:rPr>
      </w:pPr>
      <w:r w:rsidRPr="00D21530">
        <w:rPr>
          <w:rFonts w:ascii="Times New Roman" w:hAnsi="Times New Roman"/>
        </w:rPr>
        <w:t xml:space="preserve">- </w:t>
      </w:r>
      <w:r w:rsidR="005C259B" w:rsidRPr="005C259B">
        <w:rPr>
          <w:rFonts w:ascii="Times New Roman" w:hAnsi="Times New Roman"/>
        </w:rPr>
        <w:t>The audit team must have high qualifications and extensive experience</w:t>
      </w:r>
      <w:r w:rsidRPr="00D21530">
        <w:rPr>
          <w:rFonts w:ascii="Times New Roman" w:hAnsi="Times New Roman"/>
        </w:rPr>
        <w:t>;</w:t>
      </w:r>
    </w:p>
    <w:p w14:paraId="5D381807" w14:textId="09587453" w:rsidR="000C472D" w:rsidRPr="00D21530" w:rsidRDefault="000C472D" w:rsidP="00B14B3E">
      <w:pPr>
        <w:ind w:firstLine="720"/>
        <w:jc w:val="both"/>
        <w:rPr>
          <w:rFonts w:ascii="Times New Roman" w:hAnsi="Times New Roman"/>
        </w:rPr>
      </w:pPr>
      <w:r w:rsidRPr="00D21530">
        <w:rPr>
          <w:rFonts w:ascii="Times New Roman" w:hAnsi="Times New Roman"/>
        </w:rPr>
        <w:t xml:space="preserve">- </w:t>
      </w:r>
      <w:r w:rsidR="005C259B" w:rsidRPr="005C259B">
        <w:rPr>
          <w:rFonts w:ascii="Times New Roman" w:hAnsi="Times New Roman"/>
        </w:rPr>
        <w:t>The firm must meet the Company’s requirements regarding audit scope and timeline</w:t>
      </w:r>
      <w:r w:rsidRPr="00D21530">
        <w:rPr>
          <w:rFonts w:ascii="Times New Roman" w:hAnsi="Times New Roman"/>
        </w:rPr>
        <w:t>;</w:t>
      </w:r>
    </w:p>
    <w:p w14:paraId="4BFEB157" w14:textId="1381B43B" w:rsidR="007656BC" w:rsidRPr="00D21530" w:rsidRDefault="000C472D" w:rsidP="00B14B3E">
      <w:pPr>
        <w:spacing w:before="60"/>
        <w:jc w:val="both"/>
        <w:rPr>
          <w:rFonts w:ascii="Times New Roman" w:hAnsi="Times New Roman"/>
          <w:b/>
        </w:rPr>
      </w:pPr>
      <w:r w:rsidRPr="00D21530">
        <w:rPr>
          <w:rFonts w:ascii="Times New Roman" w:hAnsi="Times New Roman"/>
          <w:b/>
        </w:rPr>
        <w:tab/>
        <w:t xml:space="preserve">2. </w:t>
      </w:r>
      <w:r w:rsidR="005C259B">
        <w:rPr>
          <w:rFonts w:ascii="Times New Roman" w:hAnsi="Times New Roman"/>
          <w:b/>
        </w:rPr>
        <w:t>P</w:t>
      </w:r>
      <w:r w:rsidR="005C259B" w:rsidRPr="005C259B">
        <w:rPr>
          <w:rFonts w:ascii="Times New Roman" w:hAnsi="Times New Roman"/>
          <w:b/>
        </w:rPr>
        <w:t>roposed list of auditing firms to be selected</w:t>
      </w:r>
      <w:r w:rsidRPr="00D21530">
        <w:rPr>
          <w:rFonts w:ascii="Times New Roman" w:hAnsi="Times New Roman"/>
          <w:b/>
        </w:rPr>
        <w:t>:</w:t>
      </w:r>
    </w:p>
    <w:p w14:paraId="04E6268F" w14:textId="4409C1FA" w:rsidR="007656BC" w:rsidRPr="00D21530" w:rsidRDefault="00CD7FF4" w:rsidP="00B14B3E">
      <w:pPr>
        <w:pStyle w:val="BodyTextIndent2"/>
        <w:rPr>
          <w:rFonts w:ascii="Times New Roman" w:hAnsi="Times New Roman"/>
          <w:color w:val="auto"/>
          <w:szCs w:val="28"/>
          <w:lang w:val="nl-NL"/>
        </w:rPr>
      </w:pPr>
      <w:r w:rsidRPr="00D21530">
        <w:rPr>
          <w:rFonts w:ascii="Times New Roman" w:hAnsi="Times New Roman"/>
          <w:color w:val="auto"/>
          <w:szCs w:val="28"/>
          <w:lang w:val="nl-NL"/>
        </w:rPr>
        <w:t xml:space="preserve">- AASC Auditing </w:t>
      </w:r>
      <w:r w:rsidR="008A5CC4">
        <w:rPr>
          <w:rFonts w:ascii="Times New Roman" w:hAnsi="Times New Roman"/>
          <w:color w:val="auto"/>
          <w:szCs w:val="28"/>
          <w:lang w:val="nl-NL"/>
        </w:rPr>
        <w:t xml:space="preserve">Firm </w:t>
      </w:r>
      <w:r w:rsidRPr="00D21530">
        <w:rPr>
          <w:rFonts w:ascii="Times New Roman" w:hAnsi="Times New Roman"/>
          <w:color w:val="auto"/>
          <w:szCs w:val="28"/>
          <w:lang w:val="nl-NL"/>
        </w:rPr>
        <w:t>Company Limited.</w:t>
      </w:r>
    </w:p>
    <w:p w14:paraId="0C61E829" w14:textId="5D10D5D8" w:rsidR="004C1573" w:rsidRPr="00D21530" w:rsidRDefault="004C1573" w:rsidP="00B14B3E">
      <w:pPr>
        <w:pStyle w:val="BodyTextIndent2"/>
        <w:ind w:firstLine="0"/>
        <w:rPr>
          <w:rFonts w:ascii="Times New Roman" w:hAnsi="Times New Roman"/>
          <w:bCs/>
          <w:iCs/>
          <w:color w:val="auto"/>
          <w:szCs w:val="28"/>
        </w:rPr>
      </w:pPr>
      <w:r w:rsidRPr="00D21530">
        <w:rPr>
          <w:rFonts w:ascii="Times New Roman" w:hAnsi="Times New Roman"/>
          <w:color w:val="auto"/>
          <w:szCs w:val="28"/>
          <w:lang w:val="nl-NL"/>
        </w:rPr>
        <w:t xml:space="preserve">         </w:t>
      </w:r>
      <w:r w:rsidRPr="00D21530">
        <w:rPr>
          <w:rFonts w:ascii="Times New Roman" w:hAnsi="Times New Roman"/>
          <w:color w:val="auto"/>
          <w:szCs w:val="28"/>
          <w:lang w:val="nl-NL"/>
        </w:rPr>
        <w:tab/>
      </w:r>
      <w:r w:rsidR="00CD7FF4" w:rsidRPr="00D21530">
        <w:rPr>
          <w:rFonts w:ascii="Times New Roman" w:hAnsi="Times New Roman"/>
          <w:color w:val="auto"/>
          <w:szCs w:val="28"/>
          <w:lang w:val="nl-NL"/>
        </w:rPr>
        <w:t xml:space="preserve">- </w:t>
      </w:r>
      <w:r w:rsidRPr="00D21530">
        <w:rPr>
          <w:rFonts w:ascii="Times New Roman" w:hAnsi="Times New Roman"/>
          <w:bCs/>
          <w:iCs/>
          <w:color w:val="auto"/>
          <w:szCs w:val="28"/>
        </w:rPr>
        <w:t>BDO Audit</w:t>
      </w:r>
      <w:r w:rsidR="008A5CC4">
        <w:rPr>
          <w:rFonts w:ascii="Times New Roman" w:hAnsi="Times New Roman"/>
          <w:bCs/>
          <w:iCs/>
          <w:color w:val="auto"/>
          <w:szCs w:val="28"/>
        </w:rPr>
        <w:t xml:space="preserve"> Services</w:t>
      </w:r>
      <w:r w:rsidRPr="00D21530">
        <w:rPr>
          <w:rFonts w:ascii="Times New Roman" w:hAnsi="Times New Roman"/>
          <w:bCs/>
          <w:iCs/>
          <w:color w:val="auto"/>
          <w:szCs w:val="28"/>
        </w:rPr>
        <w:t xml:space="preserve"> Company Limited.</w:t>
      </w:r>
    </w:p>
    <w:p w14:paraId="231426D1" w14:textId="284ABD2A" w:rsidR="000C472D" w:rsidRPr="00D21530" w:rsidRDefault="00CD7FF4" w:rsidP="00B14B3E">
      <w:pPr>
        <w:ind w:firstLine="720"/>
        <w:jc w:val="both"/>
        <w:rPr>
          <w:rFonts w:ascii="Times New Roman" w:hAnsi="Times New Roman"/>
        </w:rPr>
      </w:pPr>
      <w:r w:rsidRPr="00D21530">
        <w:rPr>
          <w:rFonts w:ascii="Times New Roman" w:hAnsi="Times New Roman"/>
          <w:lang w:val="nl-NL"/>
        </w:rPr>
        <w:t>- UHY Audit</w:t>
      </w:r>
      <w:r w:rsidR="005E02A4">
        <w:rPr>
          <w:rFonts w:ascii="Times New Roman" w:hAnsi="Times New Roman"/>
          <w:lang w:val="nl-NL"/>
        </w:rPr>
        <w:t>ing and Consulting Company Limited.</w:t>
      </w:r>
    </w:p>
    <w:p w14:paraId="5721E30F" w14:textId="0EBC168C" w:rsidR="004829F2" w:rsidRDefault="002776D5" w:rsidP="004829F2">
      <w:pPr>
        <w:spacing w:before="60"/>
        <w:jc w:val="both"/>
        <w:rPr>
          <w:rFonts w:ascii="Times New Roman" w:hAnsi="Times New Roman"/>
        </w:rPr>
      </w:pPr>
      <w:r w:rsidRPr="00D21530">
        <w:rPr>
          <w:rFonts w:ascii="Times New Roman" w:hAnsi="Times New Roman"/>
        </w:rPr>
        <w:tab/>
      </w:r>
      <w:r w:rsidR="004829F2">
        <w:rPr>
          <w:rFonts w:ascii="Times New Roman" w:hAnsi="Times New Roman"/>
        </w:rPr>
        <w:t xml:space="preserve">The Board of Supervisors of Cao Son Coal Joint Stock Company </w:t>
      </w:r>
      <w:r w:rsidR="00A24241">
        <w:rPr>
          <w:rFonts w:ascii="Times New Roman" w:hAnsi="Times New Roman"/>
        </w:rPr>
        <w:t>respectfully reports</w:t>
      </w:r>
      <w:r w:rsidR="004829F2">
        <w:rPr>
          <w:rFonts w:ascii="Times New Roman" w:hAnsi="Times New Roman"/>
        </w:rPr>
        <w:t xml:space="preserve"> </w:t>
      </w:r>
      <w:bookmarkStart w:id="0" w:name="_GoBack"/>
      <w:bookmarkEnd w:id="0"/>
      <w:r w:rsidR="004829F2">
        <w:rPr>
          <w:rFonts w:ascii="Times New Roman" w:hAnsi="Times New Roman"/>
        </w:rPr>
        <w:t>to the General Meeting of Shareholders for approval of the list of selected auditing companies to audit the Company's 2025 Financial Statements.</w:t>
      </w:r>
    </w:p>
    <w:p w14:paraId="4A10AD0F" w14:textId="77777777" w:rsidR="00B14B3E" w:rsidRPr="00D21530" w:rsidRDefault="00B14B3E" w:rsidP="00B14B3E">
      <w:pPr>
        <w:ind w:firstLine="720"/>
        <w:jc w:val="both"/>
        <w:rPr>
          <w:rFonts w:ascii="Times New Roman" w:hAnsi="Times New Roman"/>
        </w:rPr>
      </w:pPr>
    </w:p>
    <w:tbl>
      <w:tblPr>
        <w:tblW w:w="9240" w:type="dxa"/>
        <w:tblInd w:w="108" w:type="dxa"/>
        <w:tblLook w:val="00A0" w:firstRow="1" w:lastRow="0" w:firstColumn="1" w:lastColumn="0" w:noHBand="0" w:noVBand="0"/>
      </w:tblPr>
      <w:tblGrid>
        <w:gridCol w:w="4760"/>
        <w:gridCol w:w="4480"/>
      </w:tblGrid>
      <w:tr w:rsidR="00243306" w:rsidRPr="001A76EF" w14:paraId="6499759E" w14:textId="77777777">
        <w:trPr>
          <w:trHeight w:val="2283"/>
        </w:trPr>
        <w:tc>
          <w:tcPr>
            <w:tcW w:w="4760" w:type="dxa"/>
          </w:tcPr>
          <w:p w14:paraId="7CCC06E4" w14:textId="4148566B" w:rsidR="00C90752" w:rsidRDefault="00A51743" w:rsidP="00C90752">
            <w:pPr>
              <w:keepNext/>
              <w:widowControl w:val="0"/>
              <w:jc w:val="both"/>
              <w:rPr>
                <w:rFonts w:ascii="Times New Roman" w:eastAsia=".VnTime" w:hAnsi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  <w:r w:rsidRPr="00220A48">
              <w:rPr>
                <w:rFonts w:ascii="Times New Roman" w:eastAsia=".VnTime" w:hAnsi="Times New Roman"/>
                <w:b/>
                <w:bCs/>
                <w:i/>
                <w:iCs/>
                <w:sz w:val="24"/>
                <w:szCs w:val="24"/>
                <w:lang w:val="nl-NL"/>
              </w:rPr>
              <w:lastRenderedPageBreak/>
              <w:t>Recipient</w:t>
            </w:r>
            <w:r w:rsidR="00A24241">
              <w:rPr>
                <w:rFonts w:ascii="Times New Roman" w:eastAsia=".VnTime" w:hAnsi="Times New Roman"/>
                <w:b/>
                <w:bCs/>
                <w:i/>
                <w:iCs/>
                <w:sz w:val="24"/>
                <w:szCs w:val="24"/>
                <w:lang w:val="nl-NL"/>
              </w:rPr>
              <w:t>s</w:t>
            </w:r>
            <w:r w:rsidRPr="00220A48">
              <w:rPr>
                <w:rFonts w:ascii="Times New Roman" w:eastAsia=".VnTime" w:hAnsi="Times New Roman"/>
                <w:b/>
                <w:bCs/>
                <w:i/>
                <w:iCs/>
                <w:sz w:val="24"/>
                <w:szCs w:val="24"/>
                <w:lang w:val="nl-NL"/>
              </w:rPr>
              <w:t xml:space="preserve"> </w:t>
            </w:r>
            <w:r w:rsidR="00243306" w:rsidRPr="00220A48">
              <w:rPr>
                <w:rFonts w:ascii="Times New Roman" w:eastAsia=".VnTime" w:hAnsi="Times New Roman"/>
                <w:b/>
                <w:bCs/>
                <w:i/>
                <w:iCs/>
                <w:sz w:val="24"/>
                <w:szCs w:val="24"/>
                <w:lang w:val="vi-VN"/>
              </w:rPr>
              <w:t>:</w:t>
            </w:r>
          </w:p>
          <w:p w14:paraId="3A314EFE" w14:textId="77777777" w:rsidR="00243306" w:rsidRPr="00C90752" w:rsidRDefault="00C90752" w:rsidP="00C90752">
            <w:pPr>
              <w:keepNext/>
              <w:widowControl w:val="0"/>
              <w:jc w:val="both"/>
              <w:rPr>
                <w:rFonts w:ascii="Times New Roman" w:eastAsia=".VnTime" w:hAnsi="Times New Roman"/>
                <w:sz w:val="22"/>
                <w:szCs w:val="24"/>
                <w:lang w:val="vi-VN"/>
              </w:rPr>
            </w:pPr>
            <w:r w:rsidRPr="00C90752">
              <w:rPr>
                <w:rFonts w:ascii="Times New Roman" w:eastAsia=".VnTime" w:hAnsi="Times New Roman"/>
                <w:sz w:val="22"/>
                <w:szCs w:val="24"/>
                <w:lang w:val="vi-VN"/>
              </w:rPr>
              <w:t>- TKV Group;</w:t>
            </w:r>
          </w:p>
          <w:p w14:paraId="10B02AFC" w14:textId="6DAD8D02" w:rsidR="006E3183" w:rsidRPr="00220A48" w:rsidRDefault="00F73D24" w:rsidP="00C90752">
            <w:pPr>
              <w:keepNext/>
              <w:widowControl w:val="0"/>
              <w:jc w:val="both"/>
              <w:rPr>
                <w:rFonts w:ascii="Times New Roman" w:eastAsia=".VnTime" w:hAnsi="Times New Roman"/>
                <w:sz w:val="22"/>
                <w:szCs w:val="24"/>
                <w:lang w:val="vi-VN"/>
              </w:rPr>
            </w:pPr>
            <w:r>
              <w:rPr>
                <w:rFonts w:ascii="Times New Roman" w:eastAsia=".VnTime" w:hAnsi="Times New Roman"/>
                <w:sz w:val="22"/>
                <w:szCs w:val="24"/>
              </w:rPr>
              <w:t xml:space="preserve">- </w:t>
            </w:r>
            <w:r w:rsidR="00243306" w:rsidRPr="00220A48">
              <w:rPr>
                <w:rFonts w:ascii="Times New Roman" w:eastAsia=".VnTime" w:hAnsi="Times New Roman"/>
                <w:sz w:val="22"/>
                <w:szCs w:val="24"/>
                <w:lang w:val="vi-VN"/>
              </w:rPr>
              <w:t>B</w:t>
            </w:r>
            <w:r w:rsidR="00A24241">
              <w:rPr>
                <w:rFonts w:ascii="Times New Roman" w:eastAsia=".VnTime" w:hAnsi="Times New Roman"/>
                <w:sz w:val="22"/>
                <w:szCs w:val="24"/>
                <w:lang w:val="en-US"/>
              </w:rPr>
              <w:t>OD</w:t>
            </w:r>
            <w:r w:rsidR="00243306" w:rsidRPr="00220A48">
              <w:rPr>
                <w:rFonts w:ascii="Times New Roman" w:eastAsia=".VnTime" w:hAnsi="Times New Roman"/>
                <w:sz w:val="22"/>
                <w:szCs w:val="24"/>
                <w:lang w:val="vi-VN"/>
              </w:rPr>
              <w:t xml:space="preserve">, </w:t>
            </w:r>
            <w:r w:rsidR="00A24241">
              <w:rPr>
                <w:rFonts w:ascii="Times New Roman" w:eastAsia=".VnTime" w:hAnsi="Times New Roman"/>
                <w:sz w:val="22"/>
                <w:szCs w:val="24"/>
                <w:lang w:val="en-US"/>
              </w:rPr>
              <w:t>BOS</w:t>
            </w:r>
            <w:r w:rsidR="00243306" w:rsidRPr="00220A48">
              <w:rPr>
                <w:rFonts w:ascii="Times New Roman" w:eastAsia=".VnTime" w:hAnsi="Times New Roman"/>
                <w:sz w:val="22"/>
                <w:szCs w:val="24"/>
                <w:lang w:val="vi-VN"/>
              </w:rPr>
              <w:t>;</w:t>
            </w:r>
          </w:p>
          <w:p w14:paraId="516DCEAD" w14:textId="221AEE76" w:rsidR="00243306" w:rsidRPr="001A76EF" w:rsidRDefault="00F73D24" w:rsidP="00C90752">
            <w:pPr>
              <w:keepNext/>
              <w:widowControl w:val="0"/>
              <w:jc w:val="both"/>
              <w:rPr>
                <w:rFonts w:ascii="Times New Roman" w:eastAsia=".VnTime" w:hAnsi="Times New Roman"/>
              </w:rPr>
            </w:pPr>
            <w:r>
              <w:rPr>
                <w:rFonts w:ascii="Times New Roman" w:eastAsia=".VnTime" w:hAnsi="Times New Roman"/>
                <w:sz w:val="22"/>
                <w:szCs w:val="24"/>
              </w:rPr>
              <w:t xml:space="preserve">- </w:t>
            </w:r>
            <w:r w:rsidR="00A24241">
              <w:rPr>
                <w:rFonts w:ascii="Times New Roman" w:eastAsia=".VnTime" w:hAnsi="Times New Roman"/>
                <w:sz w:val="22"/>
                <w:szCs w:val="24"/>
                <w:lang w:val="en-US"/>
              </w:rPr>
              <w:t>Archived</w:t>
            </w:r>
            <w:r w:rsidR="00F77C49" w:rsidRPr="00220A48">
              <w:rPr>
                <w:rFonts w:ascii="Times New Roman" w:eastAsia=".VnTime" w:hAnsi="Times New Roman"/>
                <w:sz w:val="22"/>
                <w:szCs w:val="24"/>
              </w:rPr>
              <w:t xml:space="preserve">: </w:t>
            </w:r>
            <w:r w:rsidR="000113C2" w:rsidRPr="00220A48">
              <w:rPr>
                <w:rFonts w:ascii="Times New Roman" w:eastAsia=".VnTime" w:hAnsi="Times New Roman"/>
                <w:sz w:val="22"/>
                <w:szCs w:val="24"/>
                <w:lang w:val="vi-VN"/>
              </w:rPr>
              <w:t>Office</w:t>
            </w:r>
            <w:r w:rsidR="000113C2" w:rsidRPr="00220A48">
              <w:rPr>
                <w:rFonts w:ascii="Times New Roman" w:eastAsia=".VnTime" w:hAnsi="Times New Roman"/>
                <w:sz w:val="22"/>
                <w:szCs w:val="24"/>
              </w:rPr>
              <w:t xml:space="preserve">, </w:t>
            </w:r>
            <w:r w:rsidR="00A24241">
              <w:rPr>
                <w:rFonts w:ascii="Times New Roman" w:eastAsia=".VnTime" w:hAnsi="Times New Roman"/>
                <w:sz w:val="22"/>
                <w:szCs w:val="24"/>
              </w:rPr>
              <w:t>BOS</w:t>
            </w:r>
            <w:r w:rsidR="000113C2" w:rsidRPr="00220A48">
              <w:rPr>
                <w:rFonts w:ascii="Times New Roman" w:eastAsia=".VnTime" w:hAnsi="Times New Roman"/>
                <w:sz w:val="22"/>
                <w:szCs w:val="24"/>
              </w:rPr>
              <w:t>.</w:t>
            </w:r>
          </w:p>
        </w:tc>
        <w:tc>
          <w:tcPr>
            <w:tcW w:w="4480" w:type="dxa"/>
          </w:tcPr>
          <w:p w14:paraId="7C9EA779" w14:textId="62F91F6B" w:rsidR="00243306" w:rsidRDefault="00A24241" w:rsidP="00AF740F">
            <w:pPr>
              <w:keepNext/>
              <w:widowControl w:val="0"/>
              <w:spacing w:before="60"/>
              <w:jc w:val="center"/>
              <w:outlineLvl w:val="0"/>
              <w:rPr>
                <w:rFonts w:ascii="Times New Roman" w:eastAsia=".VnTime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.VnTime" w:hAnsi="Times New Roman"/>
                <w:b/>
                <w:bCs/>
                <w:sz w:val="26"/>
                <w:szCs w:val="26"/>
              </w:rPr>
              <w:t>ON BEHALF OF BOARD OF SUPERVISORS</w:t>
            </w:r>
          </w:p>
          <w:p w14:paraId="0A373526" w14:textId="683D8314" w:rsidR="00A24241" w:rsidRPr="00245B77" w:rsidRDefault="00A24241" w:rsidP="00AF740F">
            <w:pPr>
              <w:keepNext/>
              <w:widowControl w:val="0"/>
              <w:spacing w:before="60"/>
              <w:jc w:val="center"/>
              <w:outlineLvl w:val="0"/>
              <w:rPr>
                <w:rFonts w:ascii="Times New Roman" w:eastAsia=".VnTime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.VnTime" w:hAnsi="Times New Roman"/>
                <w:b/>
                <w:bCs/>
                <w:sz w:val="26"/>
                <w:szCs w:val="26"/>
              </w:rPr>
              <w:t xml:space="preserve">HEAD OF THE </w:t>
            </w:r>
            <w:r w:rsidR="003B01BC">
              <w:rPr>
                <w:rFonts w:ascii="Times New Roman" w:eastAsia=".VnTime" w:hAnsi="Times New Roman"/>
                <w:b/>
                <w:bCs/>
                <w:sz w:val="26"/>
                <w:szCs w:val="26"/>
              </w:rPr>
              <w:t>BOARD</w:t>
            </w:r>
          </w:p>
          <w:p w14:paraId="6D8BCAFC" w14:textId="34DED0B2" w:rsidR="00243306" w:rsidRPr="00245B77" w:rsidRDefault="00243306" w:rsidP="00BF4F47">
            <w:pPr>
              <w:keepNext/>
              <w:widowControl w:val="0"/>
              <w:jc w:val="center"/>
              <w:outlineLvl w:val="0"/>
              <w:rPr>
                <w:rFonts w:ascii="Times New Roman" w:eastAsia=".VnTime" w:hAnsi="Times New Roman"/>
                <w:b/>
                <w:bCs/>
                <w:sz w:val="26"/>
                <w:szCs w:val="26"/>
              </w:rPr>
            </w:pPr>
          </w:p>
          <w:p w14:paraId="26F71378" w14:textId="77777777" w:rsidR="00243306" w:rsidRPr="002619DC" w:rsidRDefault="00243306" w:rsidP="00BF4F47">
            <w:pPr>
              <w:keepNext/>
              <w:widowControl w:val="0"/>
              <w:jc w:val="both"/>
              <w:rPr>
                <w:rFonts w:ascii="Times New Roman" w:eastAsia=".VnTime" w:hAnsi="Times New Roman"/>
                <w:b/>
                <w:bCs/>
                <w:sz w:val="24"/>
                <w:szCs w:val="24"/>
              </w:rPr>
            </w:pPr>
          </w:p>
          <w:p w14:paraId="6FB2A80D" w14:textId="77777777" w:rsidR="00243306" w:rsidRPr="002619DC" w:rsidRDefault="00243306" w:rsidP="00BF4F47">
            <w:pPr>
              <w:keepNext/>
              <w:widowControl w:val="0"/>
              <w:jc w:val="both"/>
              <w:rPr>
                <w:rFonts w:ascii="Times New Roman" w:eastAsia=".VnTime" w:hAnsi="Times New Roman"/>
                <w:b/>
                <w:bCs/>
                <w:sz w:val="24"/>
                <w:szCs w:val="24"/>
                <w:lang w:val="vi-VN"/>
              </w:rPr>
            </w:pPr>
          </w:p>
          <w:p w14:paraId="33E5E32C" w14:textId="77777777" w:rsidR="00243306" w:rsidRPr="002619DC" w:rsidRDefault="00243306" w:rsidP="00BF4F47">
            <w:pPr>
              <w:keepNext/>
              <w:widowControl w:val="0"/>
              <w:jc w:val="both"/>
              <w:rPr>
                <w:rFonts w:ascii="Times New Roman" w:eastAsia=".VnTime" w:hAnsi="Times New Roman"/>
                <w:b/>
                <w:bCs/>
                <w:sz w:val="24"/>
                <w:szCs w:val="24"/>
              </w:rPr>
            </w:pPr>
          </w:p>
          <w:p w14:paraId="1548F0EB" w14:textId="77777777" w:rsidR="00F91E74" w:rsidRPr="002619DC" w:rsidRDefault="00F91E74" w:rsidP="00BF4F47">
            <w:pPr>
              <w:keepNext/>
              <w:widowControl w:val="0"/>
              <w:jc w:val="both"/>
              <w:rPr>
                <w:rFonts w:ascii="Times New Roman" w:eastAsia=".VnTime" w:hAnsi="Times New Roman"/>
                <w:b/>
                <w:bCs/>
                <w:sz w:val="24"/>
                <w:szCs w:val="24"/>
              </w:rPr>
            </w:pPr>
          </w:p>
          <w:p w14:paraId="2A4F2A5C" w14:textId="77777777" w:rsidR="00F91E74" w:rsidRPr="002619DC" w:rsidRDefault="00F91E74" w:rsidP="00BF4F47">
            <w:pPr>
              <w:keepNext/>
              <w:widowControl w:val="0"/>
              <w:jc w:val="both"/>
              <w:rPr>
                <w:rFonts w:ascii="Times New Roman" w:eastAsia=".VnTime" w:hAnsi="Times New Roman"/>
                <w:b/>
                <w:bCs/>
                <w:sz w:val="24"/>
                <w:szCs w:val="24"/>
              </w:rPr>
            </w:pPr>
          </w:p>
          <w:p w14:paraId="3A18CDBC" w14:textId="77777777" w:rsidR="00243306" w:rsidRPr="00245B77" w:rsidRDefault="00586A31" w:rsidP="00586A31">
            <w:pPr>
              <w:keepNext/>
              <w:widowControl w:val="0"/>
              <w:jc w:val="center"/>
              <w:rPr>
                <w:rFonts w:ascii="Times New Roman" w:eastAsia=".VnTime" w:hAnsi="Times New Roman"/>
                <w:b/>
                <w:bCs/>
                <w:sz w:val="26"/>
                <w:szCs w:val="26"/>
              </w:rPr>
            </w:pPr>
            <w:r w:rsidRPr="00245B77">
              <w:rPr>
                <w:rFonts w:ascii="Times New Roman" w:eastAsia=".VnTime" w:hAnsi="Times New Roman"/>
                <w:b/>
                <w:bCs/>
                <w:sz w:val="26"/>
                <w:szCs w:val="26"/>
              </w:rPr>
              <w:t>Nguyen Thi Lich</w:t>
            </w:r>
          </w:p>
        </w:tc>
      </w:tr>
    </w:tbl>
    <w:p w14:paraId="6E4223CF" w14:textId="77777777" w:rsidR="00243306" w:rsidRDefault="00243306" w:rsidP="00243306">
      <w:pPr>
        <w:spacing w:before="120"/>
        <w:jc w:val="both"/>
        <w:rPr>
          <w:rFonts w:ascii="Times New Roman" w:hAnsi="Times New Roman"/>
        </w:rPr>
      </w:pPr>
    </w:p>
    <w:p w14:paraId="7A64AE3D" w14:textId="77777777" w:rsidR="002A7BAA" w:rsidRDefault="002A7BAA" w:rsidP="002A7BAA">
      <w:pPr>
        <w:jc w:val="both"/>
        <w:rPr>
          <w:rFonts w:ascii="Times New Roman" w:hAnsi="Times New Roman"/>
          <w:b/>
          <w:bCs/>
        </w:rPr>
      </w:pPr>
    </w:p>
    <w:sectPr w:rsidR="002A7BAA" w:rsidSect="002E6718">
      <w:pgSz w:w="11907" w:h="16840" w:code="9"/>
      <w:pgMar w:top="1134" w:right="851" w:bottom="567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37B201" w14:textId="77777777" w:rsidR="0083574B" w:rsidRDefault="0083574B" w:rsidP="00E97C8E">
      <w:r>
        <w:separator/>
      </w:r>
    </w:p>
  </w:endnote>
  <w:endnote w:type="continuationSeparator" w:id="0">
    <w:p w14:paraId="1F8B65C0" w14:textId="77777777" w:rsidR="0083574B" w:rsidRDefault="0083574B" w:rsidP="00E97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FEC38" w14:textId="77777777" w:rsidR="0083574B" w:rsidRDefault="0083574B" w:rsidP="00E97C8E">
      <w:r>
        <w:separator/>
      </w:r>
    </w:p>
  </w:footnote>
  <w:footnote w:type="continuationSeparator" w:id="0">
    <w:p w14:paraId="0FE3303F" w14:textId="77777777" w:rsidR="0083574B" w:rsidRDefault="0083574B" w:rsidP="00E97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C6235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EC15B6"/>
    <w:multiLevelType w:val="hybridMultilevel"/>
    <w:tmpl w:val="121ABC0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9A5404C8">
      <w:start w:val="1"/>
      <w:numFmt w:val="bullet"/>
      <w:lvlText w:val="-"/>
      <w:lvlJc w:val="left"/>
      <w:pPr>
        <w:ind w:left="2907" w:hanging="360"/>
      </w:pPr>
      <w:rPr>
        <w:rFonts w:ascii="Times New Roman" w:eastAsia=".VnTime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6237AB"/>
    <w:multiLevelType w:val="multilevel"/>
    <w:tmpl w:val="B8EE08A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3" w15:restartNumberingAfterBreak="0">
    <w:nsid w:val="116F1005"/>
    <w:multiLevelType w:val="hybridMultilevel"/>
    <w:tmpl w:val="92962074"/>
    <w:lvl w:ilvl="0" w:tplc="4832399C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B923032"/>
    <w:multiLevelType w:val="multilevel"/>
    <w:tmpl w:val="3B2A04FC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 w15:restartNumberingAfterBreak="0">
    <w:nsid w:val="2D1A7CCF"/>
    <w:multiLevelType w:val="hybridMultilevel"/>
    <w:tmpl w:val="A56A8708"/>
    <w:lvl w:ilvl="0" w:tplc="E286B4AC">
      <w:start w:val="1"/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F2561"/>
    <w:multiLevelType w:val="hybridMultilevel"/>
    <w:tmpl w:val="6878230C"/>
    <w:lvl w:ilvl="0" w:tplc="B5E6ED76">
      <w:numFmt w:val="bullet"/>
      <w:lvlText w:val="+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8166E5E"/>
    <w:multiLevelType w:val="hybridMultilevel"/>
    <w:tmpl w:val="90E6321A"/>
    <w:lvl w:ilvl="0" w:tplc="E286B4AC">
      <w:start w:val="1"/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947745"/>
    <w:multiLevelType w:val="hybridMultilevel"/>
    <w:tmpl w:val="CEFE5BF4"/>
    <w:lvl w:ilvl="0" w:tplc="E286B4AC">
      <w:start w:val="1"/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4A49B3"/>
    <w:multiLevelType w:val="multilevel"/>
    <w:tmpl w:val="5D44552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</w:rPr>
    </w:lvl>
  </w:abstractNum>
  <w:abstractNum w:abstractNumId="10" w15:restartNumberingAfterBreak="0">
    <w:nsid w:val="52472A3C"/>
    <w:multiLevelType w:val="hybridMultilevel"/>
    <w:tmpl w:val="E85247B2"/>
    <w:lvl w:ilvl="0" w:tplc="B5E6ED76">
      <w:numFmt w:val="bullet"/>
      <w:lvlText w:val="+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B5E6ED76">
      <w:numFmt w:val="bullet"/>
      <w:lvlText w:val="+"/>
      <w:lvlJc w:val="left"/>
      <w:pPr>
        <w:ind w:left="1866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5538027E"/>
    <w:multiLevelType w:val="hybridMultilevel"/>
    <w:tmpl w:val="9C1682DE"/>
    <w:lvl w:ilvl="0" w:tplc="563A83CE">
      <w:start w:val="1"/>
      <w:numFmt w:val="bullet"/>
      <w:lvlText w:val="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3A57F6B"/>
    <w:multiLevelType w:val="hybridMultilevel"/>
    <w:tmpl w:val="1C10E94C"/>
    <w:lvl w:ilvl="0" w:tplc="604A4C3E">
      <w:start w:val="1"/>
      <w:numFmt w:val="bullet"/>
      <w:lvlText w:val="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62148B1"/>
    <w:multiLevelType w:val="hybridMultilevel"/>
    <w:tmpl w:val="C9B4715A"/>
    <w:lvl w:ilvl="0" w:tplc="B42C96F6">
      <w:start w:val="1"/>
      <w:numFmt w:val="bullet"/>
      <w:lvlText w:val="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6FE6EAF"/>
    <w:multiLevelType w:val="hybridMultilevel"/>
    <w:tmpl w:val="F87412D6"/>
    <w:lvl w:ilvl="0" w:tplc="B5E6ED76">
      <w:numFmt w:val="bullet"/>
      <w:lvlText w:val="+"/>
      <w:lvlJc w:val="left"/>
      <w:pPr>
        <w:ind w:left="86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6EDC3D97"/>
    <w:multiLevelType w:val="hybridMultilevel"/>
    <w:tmpl w:val="0C821D20"/>
    <w:lvl w:ilvl="0" w:tplc="F9805622">
      <w:start w:val="1"/>
      <w:numFmt w:val="bullet"/>
      <w:lvlText w:val="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EF31D9E"/>
    <w:multiLevelType w:val="hybridMultilevel"/>
    <w:tmpl w:val="E5384E8C"/>
    <w:lvl w:ilvl="0" w:tplc="E286B4AC">
      <w:start w:val="1"/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4"/>
  </w:num>
  <w:num w:numId="4">
    <w:abstractNumId w:val="1"/>
  </w:num>
  <w:num w:numId="5">
    <w:abstractNumId w:val="9"/>
  </w:num>
  <w:num w:numId="6">
    <w:abstractNumId w:val="2"/>
  </w:num>
  <w:num w:numId="7">
    <w:abstractNumId w:val="6"/>
  </w:num>
  <w:num w:numId="8">
    <w:abstractNumId w:val="10"/>
  </w:num>
  <w:num w:numId="9">
    <w:abstractNumId w:val="5"/>
  </w:num>
  <w:num w:numId="10">
    <w:abstractNumId w:val="16"/>
  </w:num>
  <w:num w:numId="11">
    <w:abstractNumId w:val="8"/>
  </w:num>
  <w:num w:numId="12">
    <w:abstractNumId w:val="7"/>
  </w:num>
  <w:num w:numId="13">
    <w:abstractNumId w:val="0"/>
  </w:num>
  <w:num w:numId="14">
    <w:abstractNumId w:val="13"/>
  </w:num>
  <w:num w:numId="15">
    <w:abstractNumId w:val="12"/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BAA"/>
    <w:rsid w:val="000113C2"/>
    <w:rsid w:val="00020051"/>
    <w:rsid w:val="00021B35"/>
    <w:rsid w:val="0002444D"/>
    <w:rsid w:val="000349CC"/>
    <w:rsid w:val="00055870"/>
    <w:rsid w:val="000859E8"/>
    <w:rsid w:val="0008617F"/>
    <w:rsid w:val="00086A9E"/>
    <w:rsid w:val="000940BA"/>
    <w:rsid w:val="000A6E06"/>
    <w:rsid w:val="000A7C3C"/>
    <w:rsid w:val="000C0F0E"/>
    <w:rsid w:val="000C472D"/>
    <w:rsid w:val="000C5861"/>
    <w:rsid w:val="00103125"/>
    <w:rsid w:val="00105F3D"/>
    <w:rsid w:val="0013145E"/>
    <w:rsid w:val="00142A77"/>
    <w:rsid w:val="001478F3"/>
    <w:rsid w:val="00157E4D"/>
    <w:rsid w:val="0016343A"/>
    <w:rsid w:val="001709F6"/>
    <w:rsid w:val="00196449"/>
    <w:rsid w:val="001A6880"/>
    <w:rsid w:val="001A76EF"/>
    <w:rsid w:val="001E4F4B"/>
    <w:rsid w:val="001F6F59"/>
    <w:rsid w:val="00220A48"/>
    <w:rsid w:val="00237289"/>
    <w:rsid w:val="00243306"/>
    <w:rsid w:val="00245B77"/>
    <w:rsid w:val="002619DC"/>
    <w:rsid w:val="0026715F"/>
    <w:rsid w:val="0027622A"/>
    <w:rsid w:val="00276A34"/>
    <w:rsid w:val="002776D5"/>
    <w:rsid w:val="00285B7F"/>
    <w:rsid w:val="002A7BAA"/>
    <w:rsid w:val="002B3474"/>
    <w:rsid w:val="002C03E6"/>
    <w:rsid w:val="002E1E31"/>
    <w:rsid w:val="002E6718"/>
    <w:rsid w:val="0030507D"/>
    <w:rsid w:val="00312B29"/>
    <w:rsid w:val="00336A3D"/>
    <w:rsid w:val="00345CC7"/>
    <w:rsid w:val="00356D19"/>
    <w:rsid w:val="003754C7"/>
    <w:rsid w:val="00380305"/>
    <w:rsid w:val="00386BDE"/>
    <w:rsid w:val="00390AD1"/>
    <w:rsid w:val="003949A1"/>
    <w:rsid w:val="003A6054"/>
    <w:rsid w:val="003B01BC"/>
    <w:rsid w:val="003B3691"/>
    <w:rsid w:val="003B50E0"/>
    <w:rsid w:val="003D69D3"/>
    <w:rsid w:val="003F45C5"/>
    <w:rsid w:val="003F67B1"/>
    <w:rsid w:val="00403923"/>
    <w:rsid w:val="0043456A"/>
    <w:rsid w:val="0046457F"/>
    <w:rsid w:val="0048009D"/>
    <w:rsid w:val="004829F2"/>
    <w:rsid w:val="00491A00"/>
    <w:rsid w:val="00492157"/>
    <w:rsid w:val="004B3223"/>
    <w:rsid w:val="004C1573"/>
    <w:rsid w:val="004C358E"/>
    <w:rsid w:val="004D566A"/>
    <w:rsid w:val="004E405C"/>
    <w:rsid w:val="005061BD"/>
    <w:rsid w:val="00513A91"/>
    <w:rsid w:val="00513B94"/>
    <w:rsid w:val="005177CB"/>
    <w:rsid w:val="00523B7E"/>
    <w:rsid w:val="0052666A"/>
    <w:rsid w:val="0056029C"/>
    <w:rsid w:val="00571B3C"/>
    <w:rsid w:val="00577A62"/>
    <w:rsid w:val="00586A31"/>
    <w:rsid w:val="005A3789"/>
    <w:rsid w:val="005A7FB1"/>
    <w:rsid w:val="005B14F0"/>
    <w:rsid w:val="005B679B"/>
    <w:rsid w:val="005C259B"/>
    <w:rsid w:val="005C7767"/>
    <w:rsid w:val="005D5D8B"/>
    <w:rsid w:val="005E02A4"/>
    <w:rsid w:val="005E2541"/>
    <w:rsid w:val="00656191"/>
    <w:rsid w:val="0066760F"/>
    <w:rsid w:val="00696D21"/>
    <w:rsid w:val="006A7828"/>
    <w:rsid w:val="006C0DCD"/>
    <w:rsid w:val="006C0F1A"/>
    <w:rsid w:val="006C2315"/>
    <w:rsid w:val="006E3183"/>
    <w:rsid w:val="006F7CD1"/>
    <w:rsid w:val="0075250F"/>
    <w:rsid w:val="007654E7"/>
    <w:rsid w:val="007656BC"/>
    <w:rsid w:val="00765A8F"/>
    <w:rsid w:val="00787C42"/>
    <w:rsid w:val="007950BC"/>
    <w:rsid w:val="0079793A"/>
    <w:rsid w:val="007A394A"/>
    <w:rsid w:val="007A4FB0"/>
    <w:rsid w:val="007A5BD4"/>
    <w:rsid w:val="007C2781"/>
    <w:rsid w:val="007F03A0"/>
    <w:rsid w:val="00834AA8"/>
    <w:rsid w:val="0083574B"/>
    <w:rsid w:val="008369E0"/>
    <w:rsid w:val="00847082"/>
    <w:rsid w:val="00860EE2"/>
    <w:rsid w:val="00865C22"/>
    <w:rsid w:val="0089175C"/>
    <w:rsid w:val="008A5CC4"/>
    <w:rsid w:val="008B035C"/>
    <w:rsid w:val="008D7371"/>
    <w:rsid w:val="008E423D"/>
    <w:rsid w:val="00900730"/>
    <w:rsid w:val="00902EF9"/>
    <w:rsid w:val="0097273C"/>
    <w:rsid w:val="009975E9"/>
    <w:rsid w:val="009C3B50"/>
    <w:rsid w:val="009D57A0"/>
    <w:rsid w:val="009D61A5"/>
    <w:rsid w:val="009E11AB"/>
    <w:rsid w:val="009E7621"/>
    <w:rsid w:val="00A24241"/>
    <w:rsid w:val="00A3155A"/>
    <w:rsid w:val="00A36D56"/>
    <w:rsid w:val="00A45368"/>
    <w:rsid w:val="00A4579F"/>
    <w:rsid w:val="00A51743"/>
    <w:rsid w:val="00A51D95"/>
    <w:rsid w:val="00A65A6B"/>
    <w:rsid w:val="00A72138"/>
    <w:rsid w:val="00A814EF"/>
    <w:rsid w:val="00AA28A4"/>
    <w:rsid w:val="00AB2625"/>
    <w:rsid w:val="00AB2FC3"/>
    <w:rsid w:val="00AD2937"/>
    <w:rsid w:val="00AF740F"/>
    <w:rsid w:val="00B14B3E"/>
    <w:rsid w:val="00B3640C"/>
    <w:rsid w:val="00B47DBD"/>
    <w:rsid w:val="00B63414"/>
    <w:rsid w:val="00B8028D"/>
    <w:rsid w:val="00B82A78"/>
    <w:rsid w:val="00B85FC3"/>
    <w:rsid w:val="00BA2B24"/>
    <w:rsid w:val="00BC6B96"/>
    <w:rsid w:val="00BD3D4E"/>
    <w:rsid w:val="00BD5192"/>
    <w:rsid w:val="00BE3C94"/>
    <w:rsid w:val="00BE511D"/>
    <w:rsid w:val="00BE6FFC"/>
    <w:rsid w:val="00BF4F47"/>
    <w:rsid w:val="00BF57DF"/>
    <w:rsid w:val="00C114E0"/>
    <w:rsid w:val="00C71C5F"/>
    <w:rsid w:val="00C746B8"/>
    <w:rsid w:val="00C75900"/>
    <w:rsid w:val="00C90752"/>
    <w:rsid w:val="00C9591C"/>
    <w:rsid w:val="00CB334C"/>
    <w:rsid w:val="00CB38E9"/>
    <w:rsid w:val="00CC1FD6"/>
    <w:rsid w:val="00CC290A"/>
    <w:rsid w:val="00CD7518"/>
    <w:rsid w:val="00CD7FF4"/>
    <w:rsid w:val="00CE0E7D"/>
    <w:rsid w:val="00D159D5"/>
    <w:rsid w:val="00D21530"/>
    <w:rsid w:val="00D247EA"/>
    <w:rsid w:val="00D306D3"/>
    <w:rsid w:val="00D429DF"/>
    <w:rsid w:val="00D50BCB"/>
    <w:rsid w:val="00D57DC3"/>
    <w:rsid w:val="00D80887"/>
    <w:rsid w:val="00D854B4"/>
    <w:rsid w:val="00D86CA7"/>
    <w:rsid w:val="00DA02DF"/>
    <w:rsid w:val="00DA1709"/>
    <w:rsid w:val="00DA4A3A"/>
    <w:rsid w:val="00DA77C9"/>
    <w:rsid w:val="00DC623F"/>
    <w:rsid w:val="00DE3135"/>
    <w:rsid w:val="00E06DF5"/>
    <w:rsid w:val="00E07359"/>
    <w:rsid w:val="00E301E1"/>
    <w:rsid w:val="00E43A42"/>
    <w:rsid w:val="00E44354"/>
    <w:rsid w:val="00E44831"/>
    <w:rsid w:val="00E66116"/>
    <w:rsid w:val="00E66742"/>
    <w:rsid w:val="00E66B9C"/>
    <w:rsid w:val="00E72EEA"/>
    <w:rsid w:val="00E80720"/>
    <w:rsid w:val="00E96FA3"/>
    <w:rsid w:val="00E97C8E"/>
    <w:rsid w:val="00EB269E"/>
    <w:rsid w:val="00ED3AC3"/>
    <w:rsid w:val="00ED70F1"/>
    <w:rsid w:val="00EF05B4"/>
    <w:rsid w:val="00F0617E"/>
    <w:rsid w:val="00F10D34"/>
    <w:rsid w:val="00F12FAB"/>
    <w:rsid w:val="00F2391D"/>
    <w:rsid w:val="00F333F8"/>
    <w:rsid w:val="00F36DD9"/>
    <w:rsid w:val="00F41249"/>
    <w:rsid w:val="00F47DBF"/>
    <w:rsid w:val="00F73D24"/>
    <w:rsid w:val="00F77C49"/>
    <w:rsid w:val="00F80037"/>
    <w:rsid w:val="00F91E74"/>
    <w:rsid w:val="00FC359B"/>
    <w:rsid w:val="00FE4611"/>
    <w:rsid w:val="00FF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7A5CBE"/>
  <w15:chartTrackingRefBased/>
  <w15:docId w15:val="{F8C15DF7-F7A9-41B2-ADB4-A005E1154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BAA"/>
    <w:rPr>
      <w:rFonts w:ascii=".VnTime" w:hAnsi=".VnTime"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220A4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2A7BAA"/>
    <w:pPr>
      <w:spacing w:after="160" w:line="240" w:lineRule="exact"/>
    </w:pPr>
    <w:rPr>
      <w:rFonts w:ascii="Verdana" w:hAnsi="Verdana"/>
      <w:sz w:val="20"/>
      <w:szCs w:val="20"/>
    </w:rPr>
  </w:style>
  <w:style w:type="paragraph" w:styleId="NormalWeb">
    <w:name w:val="Normal (Web)"/>
    <w:basedOn w:val="Normal"/>
    <w:rsid w:val="005E254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9E7621"/>
    <w:pPr>
      <w:ind w:firstLine="720"/>
      <w:jc w:val="both"/>
    </w:pPr>
    <w:rPr>
      <w:color w:val="FF0000"/>
      <w:szCs w:val="24"/>
    </w:rPr>
  </w:style>
  <w:style w:type="character" w:customStyle="1" w:styleId="BodyTextIndent2Char">
    <w:name w:val="Body Text Indent 2 Char"/>
    <w:link w:val="BodyTextIndent2"/>
    <w:rsid w:val="009E7621"/>
    <w:rPr>
      <w:rFonts w:ascii=".VnTime" w:hAnsi=".VnTime"/>
      <w:color w:val="FF0000"/>
      <w:sz w:val="28"/>
      <w:szCs w:val="24"/>
    </w:rPr>
  </w:style>
  <w:style w:type="paragraph" w:styleId="Header">
    <w:name w:val="header"/>
    <w:basedOn w:val="Normal"/>
    <w:link w:val="HeaderChar"/>
    <w:rsid w:val="00E97C8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97C8E"/>
    <w:rPr>
      <w:rFonts w:ascii=".VnTime" w:hAnsi=".VnTime"/>
      <w:sz w:val="28"/>
      <w:szCs w:val="28"/>
    </w:rPr>
  </w:style>
  <w:style w:type="paragraph" w:styleId="Footer">
    <w:name w:val="footer"/>
    <w:basedOn w:val="Normal"/>
    <w:link w:val="FooterChar"/>
    <w:uiPriority w:val="99"/>
    <w:rsid w:val="00E97C8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97C8E"/>
    <w:rPr>
      <w:rFonts w:ascii=".VnTime" w:hAnsi=".VnTime"/>
      <w:sz w:val="28"/>
      <w:szCs w:val="28"/>
    </w:rPr>
  </w:style>
  <w:style w:type="character" w:customStyle="1" w:styleId="Heading3Char">
    <w:name w:val="Heading 3 Char"/>
    <w:link w:val="Heading3"/>
    <w:rsid w:val="00220A48"/>
    <w:rPr>
      <w:rFonts w:ascii="Cambria" w:hAnsi="Cambria"/>
      <w:b/>
      <w:bCs/>
      <w:sz w:val="26"/>
      <w:szCs w:val="26"/>
      <w:lang w:val="en" w:eastAsia="x-none" w:bidi="ar-SA"/>
    </w:rPr>
  </w:style>
  <w:style w:type="paragraph" w:customStyle="1" w:styleId="Char0">
    <w:name w:val="Char"/>
    <w:basedOn w:val="Normal"/>
    <w:rsid w:val="00220A48"/>
    <w:pPr>
      <w:spacing w:after="160" w:line="240" w:lineRule="exact"/>
    </w:pPr>
    <w:rPr>
      <w:rFonts w:ascii=".VnAvant" w:eastAsia=".VnTime" w:hAnsi=".VnAvant" w:cs=".VnAvant"/>
      <w:sz w:val="20"/>
      <w:szCs w:val="20"/>
    </w:rPr>
  </w:style>
  <w:style w:type="paragraph" w:styleId="BalloonText">
    <w:name w:val="Balloon Text"/>
    <w:basedOn w:val="Normal"/>
    <w:link w:val="BalloonTextChar"/>
    <w:rsid w:val="000244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244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TẬP ĐOÀN CÔNG NGHIỆP</vt:lpstr>
    </vt:vector>
  </TitlesOfParts>
  <Company>Thái Nguyên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TẬP ĐOÀN CÔNG NGHIỆP</dc:title>
  <dc:subject/>
  <dc:creator>Đại học Công nghiệp</dc:creator>
  <cp:keywords/>
  <dc:description/>
  <cp:lastModifiedBy>DELL</cp:lastModifiedBy>
  <cp:revision>10</cp:revision>
  <cp:lastPrinted>2024-03-26T05:02:00Z</cp:lastPrinted>
  <dcterms:created xsi:type="dcterms:W3CDTF">2025-03-26T07:53:00Z</dcterms:created>
  <dcterms:modified xsi:type="dcterms:W3CDTF">2025-04-17T02:36:00Z</dcterms:modified>
</cp:coreProperties>
</file>